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/>
      </w:pPr>
      <w:r>
        <w:rPr>
          <w:sz w:val="28"/>
          <w:szCs w:val="28"/>
        </w:rPr>
        <w:t xml:space="preserve">                                                                   </w:t>
      </w:r>
      <w:r>
        <w:rPr>
          <w:sz w:val="28"/>
          <w:szCs w:val="28"/>
        </w:rPr>
        <w:t>ПРИЛОЖЕНИЕ № 1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/>
      </w:pPr>
      <w:r>
        <w:rPr>
          <w:sz w:val="28"/>
          <w:szCs w:val="28"/>
        </w:rPr>
        <w:t xml:space="preserve">                                                                    </w:t>
      </w:r>
      <w:r>
        <w:rPr>
          <w:sz w:val="28"/>
          <w:szCs w:val="28"/>
        </w:rPr>
        <w:t>УТВЕРЖДЕНЫ</w:t>
      </w:r>
    </w:p>
    <w:p>
      <w:pPr>
        <w:pStyle w:val="Normal"/>
        <w:rPr/>
      </w:pPr>
      <w:r>
        <w:rPr>
          <w:sz w:val="28"/>
          <w:szCs w:val="28"/>
        </w:rPr>
        <w:t xml:space="preserve">                                                                            </w:t>
      </w:r>
      <w:r>
        <w:rPr>
          <w:sz w:val="28"/>
          <w:szCs w:val="28"/>
        </w:rPr>
        <w:t>приказом финансового управления</w:t>
      </w:r>
    </w:p>
    <w:p>
      <w:pPr>
        <w:pStyle w:val="Normal"/>
        <w:jc w:val="center"/>
        <w:rPr/>
      </w:pPr>
      <w:r>
        <w:rPr>
          <w:sz w:val="28"/>
          <w:szCs w:val="28"/>
        </w:rPr>
        <w:t xml:space="preserve">                                                                     </w:t>
      </w:r>
      <w:r>
        <w:rPr>
          <w:sz w:val="28"/>
          <w:szCs w:val="28"/>
        </w:rPr>
        <w:t xml:space="preserve">администрации муниципального </w:t>
      </w:r>
    </w:p>
    <w:p>
      <w:pPr>
        <w:pStyle w:val="Normal"/>
        <w:jc w:val="center"/>
        <w:rPr/>
      </w:pPr>
      <w:r>
        <w:rPr>
          <w:sz w:val="28"/>
          <w:szCs w:val="28"/>
        </w:rPr>
        <w:t xml:space="preserve">                                                                 </w:t>
      </w:r>
      <w:r>
        <w:rPr>
          <w:sz w:val="28"/>
          <w:szCs w:val="28"/>
        </w:rPr>
        <w:t xml:space="preserve">образования Северский район </w:t>
      </w:r>
    </w:p>
    <w:p>
      <w:pPr>
        <w:pStyle w:val="Normal"/>
        <w:jc w:val="center"/>
        <w:rPr/>
      </w:pPr>
      <w:r>
        <w:rPr>
          <w:sz w:val="28"/>
          <w:szCs w:val="28"/>
        </w:rPr>
        <w:t xml:space="preserve">                                                           </w:t>
      </w:r>
      <w:r>
        <w:rPr>
          <w:sz w:val="28"/>
          <w:szCs w:val="28"/>
          <w:shd w:fill="FFFFFF" w:val="clear"/>
        </w:rPr>
        <w:t xml:space="preserve">от </w:t>
      </w:r>
      <w:r>
        <w:rPr>
          <w:rFonts w:eastAsia="Times New Roman" w:cs="Times New Roman"/>
          <w:color w:val="000000"/>
          <w:kern w:val="0"/>
          <w:sz w:val="28"/>
          <w:szCs w:val="28"/>
          <w:shd w:fill="FFFFFF" w:val="clear"/>
          <w:lang w:val="ru-RU" w:eastAsia="zh-CN" w:bidi="ar-SA"/>
        </w:rPr>
        <w:t xml:space="preserve">9 января </w:t>
      </w:r>
      <w:r>
        <w:rPr>
          <w:sz w:val="28"/>
          <w:szCs w:val="28"/>
          <w:shd w:fill="FFFFFF" w:val="clear"/>
        </w:rPr>
        <w:t>202</w:t>
      </w:r>
      <w:r>
        <w:rPr>
          <w:sz w:val="28"/>
          <w:szCs w:val="28"/>
          <w:shd w:fill="FFFFFF" w:val="clear"/>
        </w:rPr>
        <w:t>5</w:t>
      </w:r>
      <w:r>
        <w:rPr>
          <w:sz w:val="28"/>
          <w:szCs w:val="28"/>
          <w:shd w:fill="FFFFFF" w:val="clear"/>
        </w:rPr>
        <w:t xml:space="preserve"> года № </w:t>
      </w:r>
      <w:r>
        <w:rPr>
          <w:rFonts w:eastAsia="Times New Roman" w:cs="Times New Roman"/>
          <w:color w:val="000000"/>
          <w:kern w:val="0"/>
          <w:sz w:val="28"/>
          <w:szCs w:val="28"/>
          <w:shd w:fill="FFFFFF" w:val="clear"/>
          <w:lang w:val="ru-RU" w:eastAsia="zh-CN" w:bidi="ar-SA"/>
        </w:rPr>
        <w:t>1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СРОКИ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представления </w:t>
      </w:r>
      <w:r>
        <w:rPr>
          <w:rFonts w:ascii="Times New Roman CYR" w:hAnsi="Times New Roman CYR"/>
          <w:b/>
          <w:sz w:val="28"/>
          <w:szCs w:val="28"/>
        </w:rPr>
        <w:t xml:space="preserve">годовой </w:t>
      </w:r>
      <w:r>
        <w:rPr>
          <w:rFonts w:eastAsia="Times New Roman" w:cs="Times New Roman" w:ascii="Times New Roman CYR" w:hAnsi="Times New Roman CYR"/>
          <w:b/>
          <w:color w:val="auto"/>
          <w:kern w:val="0"/>
          <w:sz w:val="28"/>
          <w:szCs w:val="28"/>
          <w:lang w:val="ru-RU" w:eastAsia="zh-CN" w:bidi="ar-SA"/>
        </w:rPr>
        <w:t xml:space="preserve">бухгалтерской и бюджетной отчетности 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учреждений и поселений Северского района </w:t>
      </w:r>
      <w:r>
        <w:rPr>
          <w:rFonts w:eastAsia="Times New Roman" w:cs="Times New Roman"/>
          <w:b/>
          <w:color w:val="auto"/>
          <w:kern w:val="0"/>
          <w:sz w:val="28"/>
          <w:szCs w:val="28"/>
          <w:lang w:val="ru-RU" w:eastAsia="zh-CN" w:bidi="ar-SA"/>
        </w:rPr>
        <w:t>за</w:t>
      </w:r>
      <w:r>
        <w:rPr>
          <w:b/>
          <w:sz w:val="28"/>
          <w:szCs w:val="28"/>
        </w:rPr>
        <w:t xml:space="preserve"> 2024 год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tbl>
      <w:tblPr>
        <w:tblW w:w="9779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895"/>
        <w:gridCol w:w="860"/>
        <w:gridCol w:w="5583"/>
        <w:gridCol w:w="2440"/>
      </w:tblGrid>
      <w:tr>
        <w:trPr/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19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 xml:space="preserve">№ </w:t>
            </w: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п/п</w:t>
            </w:r>
          </w:p>
        </w:tc>
        <w:tc>
          <w:tcPr>
            <w:tcW w:w="8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19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ППП</w:t>
            </w:r>
          </w:p>
        </w:tc>
        <w:tc>
          <w:tcPr>
            <w:tcW w:w="55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19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Наименование главного распорядителя средств местного бюджета Северского района и бюджетов городских и сельских поселений</w:t>
            </w:r>
          </w:p>
        </w:tc>
        <w:tc>
          <w:tcPr>
            <w:tcW w:w="2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9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Срок предоставления</w:t>
            </w:r>
          </w:p>
        </w:tc>
      </w:tr>
      <w:tr>
        <w:trPr/>
        <w:tc>
          <w:tcPr>
            <w:tcW w:w="89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9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1</w:t>
            </w:r>
          </w:p>
        </w:tc>
        <w:tc>
          <w:tcPr>
            <w:tcW w:w="86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9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901</w:t>
            </w:r>
          </w:p>
        </w:tc>
        <w:tc>
          <w:tcPr>
            <w:tcW w:w="558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9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Совет муниципального образования Северский район</w:t>
            </w:r>
          </w:p>
        </w:tc>
        <w:tc>
          <w:tcPr>
            <w:tcW w:w="24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9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31.01.2025</w:t>
            </w: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 xml:space="preserve"> </w:t>
            </w: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г.</w:t>
            </w:r>
          </w:p>
        </w:tc>
      </w:tr>
      <w:tr>
        <w:trPr/>
        <w:tc>
          <w:tcPr>
            <w:tcW w:w="89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9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2</w:t>
            </w:r>
          </w:p>
        </w:tc>
        <w:tc>
          <w:tcPr>
            <w:tcW w:w="86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9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902</w:t>
            </w:r>
          </w:p>
        </w:tc>
        <w:tc>
          <w:tcPr>
            <w:tcW w:w="558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9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Администрация муниципального образования Северский район</w:t>
            </w:r>
          </w:p>
        </w:tc>
        <w:tc>
          <w:tcPr>
            <w:tcW w:w="24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9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03.02.2025</w:t>
            </w: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 xml:space="preserve"> </w:t>
            </w: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г.</w:t>
            </w:r>
          </w:p>
        </w:tc>
      </w:tr>
      <w:tr>
        <w:trPr/>
        <w:tc>
          <w:tcPr>
            <w:tcW w:w="89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9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3</w:t>
            </w:r>
          </w:p>
        </w:tc>
        <w:tc>
          <w:tcPr>
            <w:tcW w:w="86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9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905</w:t>
            </w:r>
          </w:p>
        </w:tc>
        <w:tc>
          <w:tcPr>
            <w:tcW w:w="558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9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ФУ администрации МО Северский район</w:t>
            </w:r>
          </w:p>
        </w:tc>
        <w:tc>
          <w:tcPr>
            <w:tcW w:w="24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9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31.01.2025</w:t>
            </w: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 xml:space="preserve"> </w:t>
            </w: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г.</w:t>
            </w:r>
          </w:p>
        </w:tc>
      </w:tr>
      <w:tr>
        <w:trPr/>
        <w:tc>
          <w:tcPr>
            <w:tcW w:w="89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9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4</w:t>
            </w:r>
          </w:p>
        </w:tc>
        <w:tc>
          <w:tcPr>
            <w:tcW w:w="86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9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910</w:t>
            </w:r>
          </w:p>
        </w:tc>
        <w:tc>
          <w:tcPr>
            <w:tcW w:w="558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9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Контрольно-счетная палата муниципального образования Северский район</w:t>
            </w:r>
          </w:p>
        </w:tc>
        <w:tc>
          <w:tcPr>
            <w:tcW w:w="24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9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31.01.202</w:t>
            </w: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5</w:t>
            </w: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 xml:space="preserve"> </w:t>
            </w: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г.</w:t>
            </w:r>
          </w:p>
        </w:tc>
      </w:tr>
      <w:tr>
        <w:trPr/>
        <w:tc>
          <w:tcPr>
            <w:tcW w:w="89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9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5</w:t>
            </w:r>
          </w:p>
        </w:tc>
        <w:tc>
          <w:tcPr>
            <w:tcW w:w="86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9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925</w:t>
            </w:r>
          </w:p>
        </w:tc>
        <w:tc>
          <w:tcPr>
            <w:tcW w:w="558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9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Управление образования администрации муниципального образования Северский район</w:t>
            </w:r>
          </w:p>
        </w:tc>
        <w:tc>
          <w:tcPr>
            <w:tcW w:w="24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9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03.02.2025</w:t>
            </w: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 xml:space="preserve"> </w:t>
            </w: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г.</w:t>
            </w:r>
          </w:p>
        </w:tc>
      </w:tr>
      <w:tr>
        <w:trPr/>
        <w:tc>
          <w:tcPr>
            <w:tcW w:w="89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9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6</w:t>
            </w:r>
          </w:p>
        </w:tc>
        <w:tc>
          <w:tcPr>
            <w:tcW w:w="86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9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926</w:t>
            </w:r>
          </w:p>
        </w:tc>
        <w:tc>
          <w:tcPr>
            <w:tcW w:w="558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9"/>
              <w:widowControl w:val="false"/>
              <w:rPr/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Управление культуры администрации муниципального образования Северский район</w:t>
            </w:r>
          </w:p>
        </w:tc>
        <w:tc>
          <w:tcPr>
            <w:tcW w:w="24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9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03.02.2025</w:t>
            </w: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 xml:space="preserve"> </w:t>
            </w: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г.</w:t>
            </w:r>
          </w:p>
        </w:tc>
      </w:tr>
      <w:tr>
        <w:trPr/>
        <w:tc>
          <w:tcPr>
            <w:tcW w:w="89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9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7</w:t>
            </w:r>
          </w:p>
        </w:tc>
        <w:tc>
          <w:tcPr>
            <w:tcW w:w="86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9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929</w:t>
            </w:r>
          </w:p>
        </w:tc>
        <w:tc>
          <w:tcPr>
            <w:tcW w:w="558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9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Управление по физической культуре и спорту администрации муниципального образования Северский район</w:t>
            </w:r>
          </w:p>
        </w:tc>
        <w:tc>
          <w:tcPr>
            <w:tcW w:w="24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9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03.02.2025</w:t>
            </w: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 xml:space="preserve"> </w:t>
            </w: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г.</w:t>
            </w:r>
          </w:p>
        </w:tc>
      </w:tr>
      <w:tr>
        <w:trPr/>
        <w:tc>
          <w:tcPr>
            <w:tcW w:w="89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9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8</w:t>
            </w:r>
          </w:p>
        </w:tc>
        <w:tc>
          <w:tcPr>
            <w:tcW w:w="86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9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930</w:t>
            </w:r>
          </w:p>
        </w:tc>
        <w:tc>
          <w:tcPr>
            <w:tcW w:w="558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9"/>
              <w:widowControl w:val="false"/>
              <w:rPr/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Управление по вопросам семьи и детства администрации муниципального образования Северский район</w:t>
            </w:r>
          </w:p>
        </w:tc>
        <w:tc>
          <w:tcPr>
            <w:tcW w:w="24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9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31.01.2025</w:t>
            </w: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 xml:space="preserve"> </w:t>
            </w: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г.</w:t>
            </w:r>
          </w:p>
        </w:tc>
      </w:tr>
      <w:tr>
        <w:trPr/>
        <w:tc>
          <w:tcPr>
            <w:tcW w:w="89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9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9</w:t>
            </w:r>
          </w:p>
        </w:tc>
        <w:tc>
          <w:tcPr>
            <w:tcW w:w="86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9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934</w:t>
            </w:r>
          </w:p>
        </w:tc>
        <w:tc>
          <w:tcPr>
            <w:tcW w:w="558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9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Управление по молодежной политике администрации муниципального образования Северский район</w:t>
            </w:r>
          </w:p>
        </w:tc>
        <w:tc>
          <w:tcPr>
            <w:tcW w:w="24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9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31.01.2025</w:t>
            </w: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 xml:space="preserve"> </w:t>
            </w: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г.</w:t>
            </w:r>
          </w:p>
        </w:tc>
      </w:tr>
      <w:tr>
        <w:trPr/>
        <w:tc>
          <w:tcPr>
            <w:tcW w:w="89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9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10</w:t>
            </w:r>
          </w:p>
        </w:tc>
        <w:tc>
          <w:tcPr>
            <w:tcW w:w="86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9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r>
          </w:p>
        </w:tc>
        <w:tc>
          <w:tcPr>
            <w:tcW w:w="558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9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Афипское городское поселение</w:t>
            </w:r>
          </w:p>
        </w:tc>
        <w:tc>
          <w:tcPr>
            <w:tcW w:w="24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9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30.01.2025</w:t>
            </w: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 xml:space="preserve"> </w:t>
            </w: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г.</w:t>
            </w:r>
          </w:p>
        </w:tc>
      </w:tr>
      <w:tr>
        <w:trPr/>
        <w:tc>
          <w:tcPr>
            <w:tcW w:w="89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9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11</w:t>
            </w:r>
          </w:p>
        </w:tc>
        <w:tc>
          <w:tcPr>
            <w:tcW w:w="86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9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r>
          </w:p>
        </w:tc>
        <w:tc>
          <w:tcPr>
            <w:tcW w:w="558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9"/>
              <w:widowControl w:val="false"/>
              <w:rPr/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Ильское городское поселение</w:t>
            </w:r>
          </w:p>
        </w:tc>
        <w:tc>
          <w:tcPr>
            <w:tcW w:w="24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9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30.01.2025</w:t>
            </w: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 xml:space="preserve"> </w:t>
            </w: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г.</w:t>
            </w:r>
          </w:p>
        </w:tc>
      </w:tr>
      <w:tr>
        <w:trPr/>
        <w:tc>
          <w:tcPr>
            <w:tcW w:w="89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9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12</w:t>
            </w:r>
          </w:p>
        </w:tc>
        <w:tc>
          <w:tcPr>
            <w:tcW w:w="86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9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r>
          </w:p>
        </w:tc>
        <w:tc>
          <w:tcPr>
            <w:tcW w:w="558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9"/>
              <w:widowControl w:val="false"/>
              <w:rPr/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Черноморское городское поселение</w:t>
            </w:r>
          </w:p>
        </w:tc>
        <w:tc>
          <w:tcPr>
            <w:tcW w:w="24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9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27.01.2025</w:t>
            </w: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 xml:space="preserve"> </w:t>
            </w: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г.</w:t>
            </w:r>
          </w:p>
        </w:tc>
      </w:tr>
      <w:tr>
        <w:trPr/>
        <w:tc>
          <w:tcPr>
            <w:tcW w:w="89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9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13</w:t>
            </w:r>
          </w:p>
        </w:tc>
        <w:tc>
          <w:tcPr>
            <w:tcW w:w="86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9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r>
          </w:p>
        </w:tc>
        <w:tc>
          <w:tcPr>
            <w:tcW w:w="558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9"/>
              <w:widowControl w:val="false"/>
              <w:rPr/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Азовское сельское поселение</w:t>
            </w:r>
          </w:p>
        </w:tc>
        <w:tc>
          <w:tcPr>
            <w:tcW w:w="24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9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27.01.2025</w:t>
            </w: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 xml:space="preserve"> </w:t>
            </w: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г.</w:t>
            </w:r>
          </w:p>
        </w:tc>
      </w:tr>
      <w:tr>
        <w:trPr/>
        <w:tc>
          <w:tcPr>
            <w:tcW w:w="89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9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14</w:t>
            </w:r>
          </w:p>
        </w:tc>
        <w:tc>
          <w:tcPr>
            <w:tcW w:w="86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9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r>
          </w:p>
        </w:tc>
        <w:tc>
          <w:tcPr>
            <w:tcW w:w="558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9"/>
              <w:widowControl w:val="false"/>
              <w:rPr/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Калужское сельское поселение</w:t>
            </w:r>
          </w:p>
        </w:tc>
        <w:tc>
          <w:tcPr>
            <w:tcW w:w="24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9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27.01.2025</w:t>
            </w: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 xml:space="preserve"> </w:t>
            </w: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г.</w:t>
            </w:r>
          </w:p>
        </w:tc>
      </w:tr>
      <w:tr>
        <w:trPr/>
        <w:tc>
          <w:tcPr>
            <w:tcW w:w="89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9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15</w:t>
            </w:r>
          </w:p>
        </w:tc>
        <w:tc>
          <w:tcPr>
            <w:tcW w:w="86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9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r>
          </w:p>
        </w:tc>
        <w:tc>
          <w:tcPr>
            <w:tcW w:w="558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9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Григорьевское сельское поселение</w:t>
            </w:r>
          </w:p>
        </w:tc>
        <w:tc>
          <w:tcPr>
            <w:tcW w:w="24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9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29.01.2025</w:t>
            </w: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 xml:space="preserve"> </w:t>
            </w: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г.</w:t>
            </w:r>
          </w:p>
        </w:tc>
      </w:tr>
      <w:tr>
        <w:trPr/>
        <w:tc>
          <w:tcPr>
            <w:tcW w:w="89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9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16</w:t>
            </w:r>
          </w:p>
        </w:tc>
        <w:tc>
          <w:tcPr>
            <w:tcW w:w="86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9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r>
          </w:p>
        </w:tc>
        <w:tc>
          <w:tcPr>
            <w:tcW w:w="558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9"/>
              <w:widowControl w:val="false"/>
              <w:rPr/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Львовское сельское поселение</w:t>
            </w:r>
          </w:p>
        </w:tc>
        <w:tc>
          <w:tcPr>
            <w:tcW w:w="24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9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28.01.2025</w:t>
            </w: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 xml:space="preserve"> </w:t>
            </w: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г.</w:t>
            </w:r>
          </w:p>
        </w:tc>
      </w:tr>
      <w:tr>
        <w:trPr/>
        <w:tc>
          <w:tcPr>
            <w:tcW w:w="89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9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17</w:t>
            </w:r>
          </w:p>
        </w:tc>
        <w:tc>
          <w:tcPr>
            <w:tcW w:w="86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9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r>
          </w:p>
        </w:tc>
        <w:tc>
          <w:tcPr>
            <w:tcW w:w="558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9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Михайловское сельское поселение</w:t>
            </w:r>
          </w:p>
        </w:tc>
        <w:tc>
          <w:tcPr>
            <w:tcW w:w="24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9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29.01.2025</w:t>
            </w: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 xml:space="preserve"> </w:t>
            </w: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г.</w:t>
            </w:r>
          </w:p>
        </w:tc>
      </w:tr>
      <w:tr>
        <w:trPr/>
        <w:tc>
          <w:tcPr>
            <w:tcW w:w="89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9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18</w:t>
            </w:r>
          </w:p>
        </w:tc>
        <w:tc>
          <w:tcPr>
            <w:tcW w:w="86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9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r>
          </w:p>
        </w:tc>
        <w:tc>
          <w:tcPr>
            <w:tcW w:w="558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9"/>
              <w:widowControl w:val="false"/>
              <w:rPr/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Новодмитриевское сельское поселение</w:t>
            </w:r>
          </w:p>
        </w:tc>
        <w:tc>
          <w:tcPr>
            <w:tcW w:w="24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9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29.01.2025</w:t>
            </w: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 xml:space="preserve"> </w:t>
            </w: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г.</w:t>
            </w:r>
          </w:p>
        </w:tc>
      </w:tr>
      <w:tr>
        <w:trPr>
          <w:trHeight w:val="479" w:hRule="atLeast"/>
        </w:trPr>
        <w:tc>
          <w:tcPr>
            <w:tcW w:w="89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9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19</w:t>
            </w:r>
          </w:p>
        </w:tc>
        <w:tc>
          <w:tcPr>
            <w:tcW w:w="86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9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r>
          </w:p>
        </w:tc>
        <w:tc>
          <w:tcPr>
            <w:tcW w:w="558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9"/>
              <w:widowControl w:val="false"/>
              <w:rPr/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Северское сельское поселение</w:t>
            </w:r>
          </w:p>
        </w:tc>
        <w:tc>
          <w:tcPr>
            <w:tcW w:w="24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9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29.01.2025</w:t>
            </w: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 xml:space="preserve"> </w:t>
            </w: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г.</w:t>
            </w:r>
          </w:p>
        </w:tc>
      </w:tr>
      <w:tr>
        <w:trPr>
          <w:trHeight w:val="479" w:hRule="atLeast"/>
        </w:trPr>
        <w:tc>
          <w:tcPr>
            <w:tcW w:w="89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9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20</w:t>
            </w:r>
          </w:p>
        </w:tc>
        <w:tc>
          <w:tcPr>
            <w:tcW w:w="86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9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r>
          </w:p>
        </w:tc>
        <w:tc>
          <w:tcPr>
            <w:tcW w:w="558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9"/>
              <w:widowControl w:val="false"/>
              <w:rPr/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Смоленское сельское поселение</w:t>
            </w:r>
          </w:p>
        </w:tc>
        <w:tc>
          <w:tcPr>
            <w:tcW w:w="24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9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28.01.2025</w:t>
            </w: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 xml:space="preserve"> </w:t>
            </w: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г.</w:t>
            </w:r>
          </w:p>
        </w:tc>
      </w:tr>
      <w:tr>
        <w:trPr>
          <w:trHeight w:val="479" w:hRule="atLeast"/>
        </w:trPr>
        <w:tc>
          <w:tcPr>
            <w:tcW w:w="89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9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21</w:t>
            </w:r>
          </w:p>
        </w:tc>
        <w:tc>
          <w:tcPr>
            <w:tcW w:w="86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9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r>
          </w:p>
        </w:tc>
        <w:tc>
          <w:tcPr>
            <w:tcW w:w="558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Style19"/>
              <w:widowControl w:val="false"/>
              <w:rPr/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Шабановское сельское поселение</w:t>
            </w:r>
          </w:p>
        </w:tc>
        <w:tc>
          <w:tcPr>
            <w:tcW w:w="24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9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27.01.2025</w:t>
            </w: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 xml:space="preserve"> </w:t>
            </w: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>г.</w:t>
            </w:r>
          </w:p>
        </w:tc>
      </w:tr>
    </w:tbl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ind w:firstLine="694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Формы отчетности представляются в финансовое управление администрации муниципального образования Северский район в электронном виде в системе сбора отчетности «</w:t>
      </w:r>
      <w:r>
        <w:rPr>
          <w:sz w:val="28"/>
          <w:szCs w:val="28"/>
          <w:lang w:val="en-US"/>
        </w:rPr>
        <w:t>WEB-</w:t>
      </w:r>
      <w:r>
        <w:rPr>
          <w:sz w:val="28"/>
          <w:szCs w:val="28"/>
          <w:lang w:val="ru-RU"/>
        </w:rPr>
        <w:t>Консолидация» в состоянии «На проверке», подписанные электронными подписями ответственных лиц</w:t>
      </w:r>
      <w:r>
        <w:rPr>
          <w:sz w:val="28"/>
          <w:szCs w:val="28"/>
        </w:rPr>
        <w:t>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Начальник отдела учета и отчетности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финансового управления                                                                         И.С.Горохов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18" w:right="709" w:gutter="0" w:header="720" w:top="993" w:footer="720" w:bottom="1134"/>
      <w:pgNumType w:fmt="decimal"/>
      <w:formProt w:val="false"/>
      <w:titlePg/>
      <w:textDirection w:val="lrTb"/>
      <w:docGrid w:type="default" w:linePitch="600" w:charSpace="4096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swiss"/>
    <w:pitch w:val="variable"/>
  </w:font>
  <w:font w:name="Times New Roman CYR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1270" distB="0" distL="108585" distR="111125" simplePos="0" locked="0" layoutInCell="0" allowOverlap="1" relativeHeight="2">
              <wp:simplePos x="0" y="0"/>
              <wp:positionH relativeFrom="column">
                <wp:posOffset>0</wp:posOffset>
              </wp:positionH>
              <wp:positionV relativeFrom="paragraph">
                <wp:posOffset>635</wp:posOffset>
              </wp:positionV>
              <wp:extent cx="245745" cy="25400"/>
              <wp:effectExtent l="5080" t="5715" r="5080" b="4445"/>
              <wp:wrapSquare wrapText="largest"/>
              <wp:docPr id="1" name="Изображение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45880" cy="255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36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ID="Изображение1" path="m0,0l-2147483645,0l-2147483645,-2147483646l0,-2147483646xe" fillcolor="white" stroked="t" o:allowincell="f" style="position:absolute;margin-left:0pt;margin-top:0.05pt;width:19.3pt;height:1.95pt;mso-wrap-style:none;v-text-anchor:middle">
              <v:fill o:detectmouseclick="t" type="solid" color2="black"/>
              <v:stroke color="black" weight="9360" joinstyle="miter" endcap="flat"/>
              <w10:wrap type="square" side="largest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Mangal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zh-CN" w:bidi="ar-SA"/>
    </w:rPr>
  </w:style>
  <w:style w:type="character" w:styleId="Style14">
    <w:name w:val="Основной шрифт абзаца"/>
    <w:qFormat/>
    <w:rPr/>
  </w:style>
  <w:style w:type="character" w:styleId="1">
    <w:name w:val="Основной шрифт абзаца1"/>
    <w:qFormat/>
    <w:rPr/>
  </w:style>
  <w:style w:type="character" w:styleId="PageNumber">
    <w:name w:val="page number"/>
    <w:basedOn w:val="1"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Mangal"/>
    </w:rPr>
  </w:style>
  <w:style w:type="paragraph" w:styleId="11">
    <w:name w:val="Название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12">
    <w:name w:val="Указатель1"/>
    <w:basedOn w:val="Normal"/>
    <w:qFormat/>
    <w:pPr>
      <w:suppressLineNumbers/>
    </w:pPr>
    <w:rPr>
      <w:rFonts w:cs="Mangal"/>
    </w:rPr>
  </w:style>
  <w:style w:type="paragraph" w:styleId="Style17">
    <w:name w:val="Верхний и нижний колонтитулы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Style18">
    <w:name w:val="Колонтитул"/>
    <w:basedOn w:val="Normal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Style19">
    <w:name w:val="Содержимое таблицы"/>
    <w:basedOn w:val="Normal"/>
    <w:qFormat/>
    <w:pPr>
      <w:suppressLineNumbers/>
    </w:pPr>
    <w:rPr/>
  </w:style>
  <w:style w:type="paragraph" w:styleId="Style20">
    <w:name w:val="Заголовок таблицы"/>
    <w:basedOn w:val="Style19"/>
    <w:qFormat/>
    <w:pPr>
      <w:suppressLineNumbers/>
      <w:jc w:val="center"/>
    </w:pPr>
    <w:rPr>
      <w:b/>
      <w:bCs/>
    </w:rPr>
  </w:style>
  <w:style w:type="paragraph" w:styleId="Style21">
    <w:name w:val="Содержимое врезки"/>
    <w:basedOn w:val="BodyText"/>
    <w:qFormat/>
    <w:pPr/>
    <w:rPr/>
  </w:style>
  <w:style w:type="paragraph" w:styleId="Footer">
    <w:name w:val="footer"/>
    <w:basedOn w:val="Normal"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Normal_x005F_x0000_</Template>
  <TotalTime>55</TotalTime>
  <Application>LibreOffice/24.8.4.2$Windows_x86 LibreOffice_project/bb3cfa12c7b1bf994ecc5649a80400d06cd71002</Application>
  <AppVersion>15.0000</AppVersion>
  <Pages>2</Pages>
  <Words>263</Words>
  <Characters>1883</Characters>
  <CharactersWithSpaces>2537</CharactersWithSpaces>
  <Paragraphs>88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2014-01-13T16:06:00Z</dcterms:created>
  <dc:creator>Vasilchenko</dc:creator>
  <dc:description/>
  <dc:language>ru-RU</dc:language>
  <cp:lastModifiedBy/>
  <cp:lastPrinted>2025-01-10T10:52:44Z</cp:lastPrinted>
  <dcterms:modified xsi:type="dcterms:W3CDTF">2025-01-10T10:52:56Z</dcterms:modified>
  <cp:revision>22</cp:revision>
  <dc:subject/>
  <dc:title>Приложение № 4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